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E3" w:rsidRDefault="006979E3" w:rsidP="006979E3">
      <w:pPr>
        <w:jc w:val="center"/>
        <w:rPr>
          <w:rFonts w:ascii="Liberation Serif" w:hAnsi="Liberation Serif"/>
          <w:b/>
          <w:sz w:val="28"/>
          <w:szCs w:val="28"/>
        </w:rPr>
      </w:pPr>
      <w:r w:rsidRPr="00D353B9">
        <w:rPr>
          <w:rFonts w:ascii="Liberation Serif" w:hAnsi="Liberation Serif"/>
          <w:b/>
          <w:sz w:val="28"/>
          <w:szCs w:val="28"/>
        </w:rPr>
        <w:t>Муниципальные  практики  в  сфере  развития  конкуренции в муниципальном образовании «Каменский городской  округ»</w:t>
      </w:r>
    </w:p>
    <w:p w:rsidR="00B17531" w:rsidRPr="006979E3" w:rsidRDefault="00071A43" w:rsidP="006979E3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з</w:t>
      </w:r>
      <w:r w:rsidR="001758CB">
        <w:rPr>
          <w:rFonts w:ascii="Liberation Serif" w:hAnsi="Liberation Serif"/>
          <w:b/>
          <w:sz w:val="28"/>
          <w:szCs w:val="28"/>
        </w:rPr>
        <w:t>а 202</w:t>
      </w:r>
      <w:r w:rsidR="00E26A0C">
        <w:rPr>
          <w:rFonts w:ascii="Liberation Serif" w:hAnsi="Liberation Serif"/>
          <w:b/>
          <w:sz w:val="28"/>
          <w:szCs w:val="28"/>
        </w:rPr>
        <w:t>4</w:t>
      </w:r>
      <w:r w:rsidR="00B17531">
        <w:rPr>
          <w:rFonts w:ascii="Liberation Serif" w:hAnsi="Liberation Serif"/>
          <w:b/>
          <w:sz w:val="28"/>
          <w:szCs w:val="28"/>
        </w:rPr>
        <w:t>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6979E3" w:rsidTr="00893D32">
        <w:tc>
          <w:tcPr>
            <w:tcW w:w="9571" w:type="dxa"/>
            <w:gridSpan w:val="2"/>
          </w:tcPr>
          <w:p w:rsidR="006979E3" w:rsidRDefault="006979E3" w:rsidP="006979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6979E3" w:rsidRPr="00CF5B6F" w:rsidRDefault="006979E3" w:rsidP="006979E3">
            <w:pPr>
              <w:jc w:val="center"/>
              <w:rPr>
                <w:rFonts w:ascii="Liberation Serif" w:hAnsi="Liberation Serif"/>
                <w:b/>
                <w:i/>
                <w:sz w:val="32"/>
                <w:szCs w:val="32"/>
              </w:rPr>
            </w:pPr>
            <w:r w:rsidRPr="00CF5B6F">
              <w:rPr>
                <w:rFonts w:ascii="Liberation Serif" w:hAnsi="Liberation Serif"/>
                <w:b/>
                <w:i/>
                <w:sz w:val="32"/>
                <w:szCs w:val="32"/>
              </w:rPr>
              <w:t>Рынок  реализации сельскохозяйственной  продукции</w:t>
            </w:r>
          </w:p>
          <w:p w:rsidR="006979E3" w:rsidRPr="006979E3" w:rsidRDefault="006979E3" w:rsidP="006979E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979E3" w:rsidTr="006979E3">
        <w:tc>
          <w:tcPr>
            <w:tcW w:w="3510" w:type="dxa"/>
          </w:tcPr>
          <w:p w:rsidR="006979E3" w:rsidRPr="00126C8B" w:rsidRDefault="00455DB6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1</w:t>
            </w:r>
            <w:r w:rsidR="007318A0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  <w:r w:rsidR="00C158FE" w:rsidRPr="00126C8B">
              <w:rPr>
                <w:rFonts w:ascii="Liberation Serif" w:hAnsi="Liberation Serif"/>
                <w:b/>
                <w:sz w:val="28"/>
                <w:szCs w:val="28"/>
              </w:rPr>
              <w:t>Наим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енование </w:t>
            </w:r>
            <w:r w:rsidR="00C158FE" w:rsidRPr="00126C8B">
              <w:rPr>
                <w:rFonts w:ascii="Liberation Serif" w:hAnsi="Liberation Serif"/>
                <w:b/>
                <w:sz w:val="28"/>
                <w:szCs w:val="28"/>
              </w:rPr>
              <w:t xml:space="preserve"> практики по содействию развитию конкуренции</w:t>
            </w:r>
          </w:p>
        </w:tc>
        <w:tc>
          <w:tcPr>
            <w:tcW w:w="6061" w:type="dxa"/>
          </w:tcPr>
          <w:p w:rsidR="006979E3" w:rsidRPr="00126C8B" w:rsidRDefault="00CB5365" w:rsidP="00126C8B">
            <w:pPr>
              <w:jc w:val="both"/>
              <w:rPr>
                <w:rFonts w:ascii="Liberation Serif" w:hAnsi="Liberation Serif"/>
                <w:b/>
                <w:sz w:val="28"/>
                <w:szCs w:val="28"/>
              </w:rPr>
            </w:pPr>
            <w:r w:rsidRPr="00126C8B">
              <w:rPr>
                <w:rFonts w:ascii="Liberation Serif" w:hAnsi="Liberation Serif"/>
                <w:b/>
                <w:sz w:val="28"/>
                <w:szCs w:val="28"/>
              </w:rPr>
              <w:t>Проведение мероприятий  по повышению эффективности работы и стимулирования высокопроизводительного труда в агропромышленной отрасли</w:t>
            </w:r>
            <w:r w:rsidR="00CF5B6F">
              <w:rPr>
                <w:rFonts w:ascii="Liberation Serif" w:hAnsi="Liberation Serif"/>
                <w:b/>
                <w:sz w:val="28"/>
                <w:szCs w:val="28"/>
              </w:rPr>
              <w:t xml:space="preserve"> Каменского городского округа</w:t>
            </w:r>
          </w:p>
        </w:tc>
      </w:tr>
      <w:tr w:rsidR="006979E3" w:rsidTr="006979E3">
        <w:tc>
          <w:tcPr>
            <w:tcW w:w="3510" w:type="dxa"/>
          </w:tcPr>
          <w:p w:rsidR="006979E3" w:rsidRDefault="00CB5365" w:rsidP="00291B3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Краткое </w:t>
            </w:r>
            <w:r w:rsidR="00291B3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описание</w:t>
            </w:r>
            <w:r w:rsidR="00291B35">
              <w:rPr>
                <w:rFonts w:ascii="Liberation Serif" w:hAnsi="Liberation Serif"/>
                <w:sz w:val="28"/>
                <w:szCs w:val="28"/>
              </w:rPr>
              <w:t xml:space="preserve"> успешной  практики</w:t>
            </w:r>
          </w:p>
        </w:tc>
        <w:tc>
          <w:tcPr>
            <w:tcW w:w="6061" w:type="dxa"/>
          </w:tcPr>
          <w:p w:rsidR="00126C8B" w:rsidRDefault="00126C8B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 xml:space="preserve">В целях реализации мероприятий по повышению эффективности работы и стимулирования </w:t>
            </w:r>
            <w:r w:rsidR="00E3592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производительности труда в агропромышленном  комплексе в рамках муниципальной программы «Содействие развитию малого и среднего предпринимательства, поддержка сельского хозяйства в Каменском городском округе до 2026</w:t>
            </w:r>
            <w:r w:rsidR="00855B3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года», постановлением  Гла</w:t>
            </w:r>
            <w:r w:rsidR="00C7339B">
              <w:rPr>
                <w:rFonts w:ascii="Liberation Serif" w:hAnsi="Liberation Serif"/>
                <w:sz w:val="28"/>
                <w:szCs w:val="28"/>
              </w:rPr>
              <w:t>вы городского округа</w:t>
            </w:r>
            <w:r w:rsidR="00022821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C7339B">
              <w:rPr>
                <w:rFonts w:ascii="Liberation Serif" w:hAnsi="Liberation Serif"/>
                <w:sz w:val="28"/>
                <w:szCs w:val="28"/>
              </w:rPr>
              <w:t xml:space="preserve"> от 23.11.2023 № 2292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«О проведении    </w:t>
            </w:r>
            <w:r w:rsidR="00C7339B">
              <w:rPr>
                <w:rFonts w:ascii="Liberation Serif" w:hAnsi="Liberation Serif"/>
                <w:sz w:val="28"/>
                <w:szCs w:val="28"/>
              </w:rPr>
              <w:t>в 2024</w:t>
            </w:r>
            <w:r w:rsidR="00455DB6">
              <w:rPr>
                <w:rFonts w:ascii="Liberation Serif" w:hAnsi="Liberation Serif"/>
                <w:sz w:val="28"/>
                <w:szCs w:val="28"/>
              </w:rPr>
              <w:t xml:space="preserve"> году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районных </w:t>
            </w:r>
            <w:r w:rsidR="00C7339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конкурсов   в отрасли агропромышленного комплекса» проведение конкурсов:</w:t>
            </w:r>
            <w:proofErr w:type="gramEnd"/>
          </w:p>
          <w:p w:rsidR="00126C8B" w:rsidRDefault="00126C8B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 «Лучший по профессии среди работников агропромышленного комплекса Каменского городского округа»;</w:t>
            </w:r>
          </w:p>
          <w:p w:rsidR="00126C8B" w:rsidRDefault="00126C8B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  <w:r w:rsidR="00873C2A">
              <w:rPr>
                <w:rFonts w:ascii="Liberation Serif" w:hAnsi="Liberation Serif"/>
                <w:sz w:val="28"/>
                <w:szCs w:val="28"/>
              </w:rPr>
              <w:t xml:space="preserve"> «Лучший оператор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машинного доения коров в Каменском городском округе</w:t>
            </w:r>
            <w:r w:rsidR="00873C2A">
              <w:rPr>
                <w:rFonts w:ascii="Liberation Serif" w:hAnsi="Liberation Serif"/>
                <w:sz w:val="28"/>
                <w:szCs w:val="28"/>
              </w:rPr>
              <w:t>»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126C8B" w:rsidRDefault="00126C8B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3. </w:t>
            </w:r>
            <w:r w:rsidR="00873C2A">
              <w:rPr>
                <w:rFonts w:ascii="Liberation Serif" w:hAnsi="Liberation Serif"/>
                <w:sz w:val="28"/>
                <w:szCs w:val="28"/>
              </w:rPr>
              <w:t>«Лучший закупщик</w:t>
            </w:r>
            <w:r w:rsidR="00502E74">
              <w:rPr>
                <w:rFonts w:ascii="Liberation Serif" w:hAnsi="Liberation Serif"/>
                <w:sz w:val="28"/>
                <w:szCs w:val="28"/>
              </w:rPr>
              <w:t xml:space="preserve"> молока от населения в Каменском городском округе</w:t>
            </w:r>
            <w:r w:rsidR="00873C2A">
              <w:rPr>
                <w:rFonts w:ascii="Liberation Serif" w:hAnsi="Liberation Serif"/>
                <w:sz w:val="28"/>
                <w:szCs w:val="28"/>
              </w:rPr>
              <w:t>»;</w:t>
            </w:r>
          </w:p>
          <w:p w:rsidR="00502E74" w:rsidRDefault="00873C2A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4.«Лучшие работники</w:t>
            </w:r>
            <w:r w:rsidR="00502E74">
              <w:rPr>
                <w:rFonts w:ascii="Liberation Serif" w:hAnsi="Liberation Serif"/>
                <w:sz w:val="28"/>
                <w:szCs w:val="28"/>
              </w:rPr>
              <w:t xml:space="preserve"> отрасли животноводства в Каменском городском округе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  <w:r w:rsidR="00502E74"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502E74" w:rsidRDefault="00873C2A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  <w:r w:rsidR="00502E7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«Л</w:t>
            </w:r>
            <w:r w:rsidR="00502E74">
              <w:rPr>
                <w:rFonts w:ascii="Liberation Serif" w:hAnsi="Liberation Serif"/>
                <w:sz w:val="28"/>
                <w:szCs w:val="28"/>
              </w:rPr>
              <w:t>учшее личное подсобное хозяйство в Каменском городском округе</w:t>
            </w:r>
            <w:r>
              <w:rPr>
                <w:rFonts w:ascii="Liberation Serif" w:hAnsi="Liberation Serif"/>
                <w:sz w:val="28"/>
                <w:szCs w:val="28"/>
              </w:rPr>
              <w:t>»</w:t>
            </w:r>
            <w:r w:rsidR="00502E7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02E74" w:rsidRDefault="00502E74" w:rsidP="00126C8B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В конкурсах участвуют работники агропромышленного </w:t>
            </w:r>
            <w:r w:rsidR="0021452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>комплекса</w:t>
            </w:r>
            <w:r w:rsidR="00214524">
              <w:rPr>
                <w:rFonts w:ascii="Liberation Serif" w:hAnsi="Liberation Serif"/>
                <w:sz w:val="28"/>
                <w:szCs w:val="28"/>
              </w:rPr>
              <w:t xml:space="preserve"> и граждане, ведущие личное подсобное хозяйство.   Основными целями  конкурсов является формирование положительного образа крестьянина - труженика, популяризация опыта рационального использования земли, умелого применения новых технологий, </w:t>
            </w:r>
            <w:r w:rsidR="00214524">
              <w:rPr>
                <w:rFonts w:ascii="Liberation Serif" w:hAnsi="Liberation Serif"/>
                <w:sz w:val="28"/>
                <w:szCs w:val="28"/>
              </w:rPr>
              <w:lastRenderedPageBreak/>
              <w:t>совершенствование  профессионального мастерства</w:t>
            </w:r>
            <w:r w:rsidR="00D60D51">
              <w:rPr>
                <w:rFonts w:ascii="Liberation Serif" w:hAnsi="Liberation Serif"/>
                <w:sz w:val="28"/>
                <w:szCs w:val="28"/>
              </w:rPr>
              <w:t>, повышение эффективности работы и стимулирования высокопроизводительного труда в агропромышленной отрасли</w:t>
            </w:r>
          </w:p>
        </w:tc>
      </w:tr>
      <w:tr w:rsidR="006979E3" w:rsidTr="006979E3">
        <w:tc>
          <w:tcPr>
            <w:tcW w:w="3510" w:type="dxa"/>
          </w:tcPr>
          <w:p w:rsidR="006979E3" w:rsidRDefault="00502E74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Ресурсы, привлеченные для ее реализации</w:t>
            </w:r>
          </w:p>
        </w:tc>
        <w:tc>
          <w:tcPr>
            <w:tcW w:w="6061" w:type="dxa"/>
          </w:tcPr>
          <w:p w:rsidR="006979E3" w:rsidRDefault="00214524" w:rsidP="00CF5B6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Финансирование  осуществляется  за счет средств  муниципальной  программы </w:t>
            </w:r>
            <w:r w:rsidR="00D60D51">
              <w:rPr>
                <w:rFonts w:ascii="Liberation Serif" w:hAnsi="Liberation Serif"/>
                <w:sz w:val="28"/>
                <w:szCs w:val="28"/>
              </w:rPr>
              <w:t xml:space="preserve"> «Содействие развитию малого и среднего предпринимательства,  поддержка  сельского хозяйства  до 2026  года  в Каменском городском округе»</w:t>
            </w:r>
            <w:r w:rsidR="00E3592D">
              <w:rPr>
                <w:rFonts w:ascii="Liberation Serif" w:hAnsi="Liberation Serif"/>
                <w:sz w:val="28"/>
                <w:szCs w:val="28"/>
              </w:rPr>
              <w:t>, в рамках мероприятия  по повышению эффективности работы и стимулирования  высокопроизводительного труда в агроп</w:t>
            </w:r>
            <w:r w:rsidR="00CF5B6F">
              <w:rPr>
                <w:rFonts w:ascii="Liberation Serif" w:hAnsi="Liberation Serif"/>
                <w:sz w:val="28"/>
                <w:szCs w:val="28"/>
              </w:rPr>
              <w:t>ромышленной отрасли</w:t>
            </w:r>
            <w:r w:rsidR="00E3592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502E74" w:rsidTr="006979E3">
        <w:tc>
          <w:tcPr>
            <w:tcW w:w="3510" w:type="dxa"/>
          </w:tcPr>
          <w:p w:rsidR="00502E74" w:rsidRDefault="00D60D5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Описание  результата</w:t>
            </w:r>
          </w:p>
        </w:tc>
        <w:tc>
          <w:tcPr>
            <w:tcW w:w="6061" w:type="dxa"/>
          </w:tcPr>
          <w:p w:rsidR="00502E74" w:rsidRDefault="00CC6B56" w:rsidP="00CF5B6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городском округе производствен</w:t>
            </w:r>
            <w:r w:rsidR="00E26A0C">
              <w:rPr>
                <w:rFonts w:ascii="Liberation Serif" w:hAnsi="Liberation Serif"/>
                <w:sz w:val="28"/>
                <w:szCs w:val="28"/>
              </w:rPr>
              <w:t>ную деятельность осуществляют 12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 сель</w:t>
            </w:r>
            <w:r w:rsidR="00E26A0C">
              <w:rPr>
                <w:rFonts w:ascii="Liberation Serif" w:hAnsi="Liberation Serif"/>
                <w:sz w:val="28"/>
                <w:szCs w:val="28"/>
              </w:rPr>
              <w:t>скохозяйственных организаций</w:t>
            </w:r>
            <w:r w:rsidR="00EC2A22">
              <w:rPr>
                <w:rFonts w:ascii="Liberation Serif" w:hAnsi="Liberation Serif"/>
                <w:sz w:val="28"/>
                <w:szCs w:val="28"/>
              </w:rPr>
              <w:t xml:space="preserve"> среднег</w:t>
            </w:r>
            <w:bookmarkStart w:id="0" w:name="_GoBack"/>
            <w:bookmarkEnd w:id="0"/>
            <w:r w:rsidR="00EC2A22">
              <w:rPr>
                <w:rFonts w:ascii="Liberation Serif" w:hAnsi="Liberation Serif"/>
                <w:sz w:val="28"/>
                <w:szCs w:val="28"/>
              </w:rPr>
              <w:t>о и малого бизнеса</w:t>
            </w:r>
            <w:r w:rsidR="00E26A0C">
              <w:rPr>
                <w:rFonts w:ascii="Liberation Serif" w:hAnsi="Liberation Serif"/>
                <w:sz w:val="28"/>
                <w:szCs w:val="28"/>
              </w:rPr>
              <w:t xml:space="preserve"> и 43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крестьянских (фермерских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)х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озяйств и индивидуальных предпринимателей</w:t>
            </w:r>
            <w:r w:rsidR="00E26A0C">
              <w:rPr>
                <w:rFonts w:ascii="Liberation Serif" w:hAnsi="Liberation Serif"/>
                <w:sz w:val="28"/>
                <w:szCs w:val="28"/>
              </w:rPr>
              <w:t>, зарегистрированных в реестре хозяйствующих субъектов агропромышленного комплекса Свердловской области</w:t>
            </w:r>
            <w:r>
              <w:rPr>
                <w:rFonts w:ascii="Liberation Serif" w:hAnsi="Liberation Serif"/>
                <w:sz w:val="28"/>
                <w:szCs w:val="28"/>
              </w:rPr>
              <w:t>. Направление деятельности сельскохозяйственных  товаропроизводителе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й-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 xml:space="preserve"> это производство и реализация молока, яйца, мяса птицы, выращивание  и реализация племенного молодняка крупного рогатого скота, выращивание и реализация  товарной рыбы, семенного картофеля, овощей открытого  грунта, кормовых культур.</w:t>
            </w:r>
            <w:r w:rsidR="00134FD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EC2A22">
              <w:rPr>
                <w:rFonts w:ascii="Liberation Serif" w:hAnsi="Liberation Serif"/>
                <w:sz w:val="28"/>
                <w:szCs w:val="28"/>
              </w:rPr>
              <w:t xml:space="preserve"> В</w:t>
            </w:r>
            <w:r>
              <w:rPr>
                <w:rFonts w:ascii="Liberation Serif" w:hAnsi="Liberation Serif"/>
                <w:sz w:val="28"/>
                <w:szCs w:val="28"/>
              </w:rPr>
              <w:t>клад в развитие сельского хозяйства вносят фермеры</w:t>
            </w:r>
            <w:r w:rsidR="002A68EC">
              <w:rPr>
                <w:rFonts w:ascii="Liberation Serif" w:hAnsi="Liberation Serif"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Фермерскими хозяйствами п</w:t>
            </w:r>
            <w:r w:rsidR="00EC2A22">
              <w:rPr>
                <w:rFonts w:ascii="Liberation Serif" w:hAnsi="Liberation Serif"/>
                <w:sz w:val="28"/>
                <w:szCs w:val="28"/>
              </w:rPr>
              <w:t>роизводится более 25 % зерна, 56,6</w:t>
            </w:r>
            <w:r>
              <w:rPr>
                <w:rFonts w:ascii="Liberation Serif" w:hAnsi="Liberation Serif"/>
                <w:sz w:val="28"/>
                <w:szCs w:val="28"/>
              </w:rPr>
              <w:t>% картофеля,</w:t>
            </w:r>
            <w:r w:rsidR="002A68E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EC2A22">
              <w:rPr>
                <w:rFonts w:ascii="Liberation Serif" w:hAnsi="Liberation Serif"/>
                <w:sz w:val="28"/>
                <w:szCs w:val="28"/>
              </w:rPr>
              <w:t>10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% овощей, производимых на территории городского округа. Актуальность фермерского движения, как важной составляющей малого</w:t>
            </w:r>
            <w:r w:rsidR="00134FD4">
              <w:rPr>
                <w:rFonts w:ascii="Liberation Serif" w:hAnsi="Liberation Serif"/>
                <w:sz w:val="28"/>
                <w:szCs w:val="28"/>
              </w:rPr>
              <w:t xml:space="preserve"> бизнеса на селе не уменьшается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. </w:t>
            </w:r>
            <w:r w:rsidR="00CF5B6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D60D51">
              <w:rPr>
                <w:rFonts w:ascii="Liberation Serif" w:hAnsi="Liberation Serif"/>
                <w:sz w:val="28"/>
                <w:szCs w:val="28"/>
              </w:rPr>
              <w:t xml:space="preserve">Результатом  является  увеличение  количества участников  конкурсов, повышение престижа профессий в сельскохозяйственной сфере, качества производимой продукции, формируется конкуренция между участниками рынка, появляется возможность </w:t>
            </w:r>
            <w:r w:rsidR="00E3592D">
              <w:rPr>
                <w:rFonts w:ascii="Liberation Serif" w:hAnsi="Liberation Serif"/>
                <w:sz w:val="28"/>
                <w:szCs w:val="28"/>
              </w:rPr>
              <w:t>повышения уровня теоретических  знаний, использование опыта работы победителей конкурсов</w:t>
            </w:r>
            <w:r w:rsidR="002C22C6">
              <w:rPr>
                <w:rFonts w:ascii="Liberation Serif" w:hAnsi="Liberation Serif"/>
                <w:sz w:val="28"/>
                <w:szCs w:val="28"/>
              </w:rPr>
              <w:t xml:space="preserve"> и создание новых рабочих мест на селе и снижения </w:t>
            </w:r>
            <w:r w:rsidR="002C22C6">
              <w:rPr>
                <w:rFonts w:ascii="Liberation Serif" w:hAnsi="Liberation Serif"/>
                <w:sz w:val="28"/>
                <w:szCs w:val="28"/>
              </w:rPr>
              <w:lastRenderedPageBreak/>
              <w:t>социальной напряженности на селе</w:t>
            </w:r>
          </w:p>
        </w:tc>
      </w:tr>
      <w:tr w:rsidR="00502E74" w:rsidTr="006979E3">
        <w:tc>
          <w:tcPr>
            <w:tcW w:w="3510" w:type="dxa"/>
          </w:tcPr>
          <w:p w:rsidR="00502E74" w:rsidRDefault="00E3592D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Значение количественного  (качественного) показателя результата</w:t>
            </w:r>
          </w:p>
        </w:tc>
        <w:tc>
          <w:tcPr>
            <w:tcW w:w="6061" w:type="dxa"/>
          </w:tcPr>
          <w:p w:rsidR="00502E74" w:rsidRDefault="00E26A0C" w:rsidP="00D353B9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  2024</w:t>
            </w:r>
            <w:r w:rsidR="00E3592D">
              <w:rPr>
                <w:rFonts w:ascii="Liberation Serif" w:hAnsi="Liberation Serif"/>
                <w:sz w:val="28"/>
                <w:szCs w:val="28"/>
              </w:rPr>
              <w:t xml:space="preserve"> году из местного бюджета  на выполнение </w:t>
            </w:r>
            <w:r w:rsidR="00D353B9">
              <w:rPr>
                <w:rFonts w:ascii="Liberation Serif" w:hAnsi="Liberation Serif"/>
                <w:sz w:val="28"/>
                <w:szCs w:val="28"/>
              </w:rPr>
              <w:t xml:space="preserve"> мероприятий по повышению эффективности работы и стимулирования высокопроизводительного труда в агропромышленной отрасли выделено 180,0 тыс. рублей</w:t>
            </w:r>
          </w:p>
        </w:tc>
      </w:tr>
      <w:tr w:rsidR="00502E74" w:rsidTr="006979E3">
        <w:tc>
          <w:tcPr>
            <w:tcW w:w="3510" w:type="dxa"/>
          </w:tcPr>
          <w:p w:rsidR="00502E74" w:rsidRDefault="00502E7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061" w:type="dxa"/>
          </w:tcPr>
          <w:p w:rsidR="00502E74" w:rsidRDefault="00502E74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02E74" w:rsidTr="006979E3">
        <w:tc>
          <w:tcPr>
            <w:tcW w:w="3510" w:type="dxa"/>
          </w:tcPr>
          <w:p w:rsidR="00502E74" w:rsidRPr="00CF5B6F" w:rsidRDefault="00455DB6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2</w:t>
            </w:r>
            <w:r w:rsidR="007318A0">
              <w:rPr>
                <w:rFonts w:ascii="Liberation Serif" w:hAnsi="Liberation Serif"/>
                <w:b/>
                <w:sz w:val="28"/>
                <w:szCs w:val="28"/>
              </w:rPr>
              <w:t>.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Наименование </w:t>
            </w:r>
            <w:r w:rsidR="00CF5B6F" w:rsidRPr="00CF5B6F">
              <w:rPr>
                <w:rFonts w:ascii="Liberation Serif" w:hAnsi="Liberation Serif"/>
                <w:b/>
                <w:sz w:val="28"/>
                <w:szCs w:val="28"/>
              </w:rPr>
              <w:t xml:space="preserve"> практики по содействию развитию конкуренции</w:t>
            </w:r>
          </w:p>
        </w:tc>
        <w:tc>
          <w:tcPr>
            <w:tcW w:w="6061" w:type="dxa"/>
          </w:tcPr>
          <w:p w:rsidR="00502E74" w:rsidRPr="00CF5B6F" w:rsidRDefault="00CF5B6F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CF5B6F">
              <w:rPr>
                <w:rFonts w:ascii="Liberation Serif" w:hAnsi="Liberation Serif"/>
                <w:b/>
                <w:sz w:val="28"/>
                <w:szCs w:val="28"/>
              </w:rPr>
              <w:t>Предоставление субъектам МСП, осуществляющих сельскохозяйственную деятельность образовательных услуг по подготовке, переподготовке, повышении квалификации  кадров в Каменском городском  округе</w:t>
            </w:r>
          </w:p>
        </w:tc>
      </w:tr>
      <w:tr w:rsidR="00CF5B6F" w:rsidTr="006979E3">
        <w:tc>
          <w:tcPr>
            <w:tcW w:w="3510" w:type="dxa"/>
          </w:tcPr>
          <w:p w:rsidR="00CF5B6F" w:rsidRPr="00291B35" w:rsidRDefault="00291B3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Краткое  описание успешной  практики</w:t>
            </w:r>
          </w:p>
        </w:tc>
        <w:tc>
          <w:tcPr>
            <w:tcW w:w="6061" w:type="dxa"/>
          </w:tcPr>
          <w:p w:rsidR="00CF5B6F" w:rsidRPr="00291B35" w:rsidRDefault="00291B35" w:rsidP="00291B35">
            <w:pPr>
              <w:rPr>
                <w:rFonts w:ascii="Liberation Serif" w:hAnsi="Liberation Serif"/>
                <w:sz w:val="28"/>
                <w:szCs w:val="28"/>
              </w:rPr>
            </w:pPr>
            <w:r w:rsidRPr="00291B35">
              <w:rPr>
                <w:rFonts w:ascii="Liberation Serif" w:hAnsi="Liberation Serif"/>
                <w:sz w:val="28"/>
                <w:szCs w:val="28"/>
              </w:rPr>
              <w:t>В целях  развития  системы  поддержки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 субъектов МСП, осуществляющих сельскохозяйственную деятельность на территории городского  округа в рамках муниципальной программы «Содействие развитию  малого и среднего  предпринимательства, поддержка  сельского хозяйства в Каменском городском  округе до 2026 года»  предоставляются образовательные услуги при взаимодействии Администрации  городского округа  с  образовательными  учреждениями</w:t>
            </w:r>
            <w:proofErr w:type="gramStart"/>
            <w:r w:rsidR="00C9776C">
              <w:rPr>
                <w:rFonts w:ascii="Liberation Serif" w:hAnsi="Liberation Serif"/>
                <w:sz w:val="28"/>
                <w:szCs w:val="28"/>
              </w:rPr>
              <w:t xml:space="preserve"> ,</w:t>
            </w:r>
            <w:proofErr w:type="gramEnd"/>
            <w:r w:rsidR="002C22C6">
              <w:rPr>
                <w:rFonts w:ascii="Liberation Serif" w:hAnsi="Liberation Serif"/>
                <w:sz w:val="28"/>
                <w:szCs w:val="28"/>
              </w:rPr>
              <w:t xml:space="preserve"> услуга  востребована сельхозпроизводителями и потребность в ней высокая.</w:t>
            </w:r>
          </w:p>
        </w:tc>
      </w:tr>
      <w:tr w:rsidR="00291B35" w:rsidTr="006979E3">
        <w:tc>
          <w:tcPr>
            <w:tcW w:w="3510" w:type="dxa"/>
          </w:tcPr>
          <w:p w:rsidR="00291B35" w:rsidRPr="00291B35" w:rsidRDefault="00291B35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1B35">
              <w:rPr>
                <w:rFonts w:ascii="Liberation Serif" w:hAnsi="Liberation Serif"/>
                <w:sz w:val="28"/>
                <w:szCs w:val="28"/>
              </w:rPr>
              <w:t>Ресурсы, привлеченные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 для  ее  реализации</w:t>
            </w:r>
          </w:p>
        </w:tc>
        <w:tc>
          <w:tcPr>
            <w:tcW w:w="6061" w:type="dxa"/>
          </w:tcPr>
          <w:p w:rsidR="00291B35" w:rsidRPr="002C22C6" w:rsidRDefault="002C22C6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Предоставление образовательных услуг субъектам МСП, осуществляющих сельскохозяйственную деятельность осуществляется из средств местного бюджета</w:t>
            </w:r>
            <w:r w:rsidR="00C9776C">
              <w:rPr>
                <w:rFonts w:ascii="Liberation Serif" w:hAnsi="Liberation Serif"/>
                <w:sz w:val="28"/>
                <w:szCs w:val="28"/>
              </w:rPr>
              <w:t xml:space="preserve"> в пределах </w:t>
            </w:r>
            <w:r w:rsidR="00E26A0C">
              <w:rPr>
                <w:rFonts w:ascii="Liberation Serif" w:hAnsi="Liberation Serif"/>
                <w:sz w:val="28"/>
                <w:szCs w:val="28"/>
              </w:rPr>
              <w:t xml:space="preserve"> бюджетных  ассигнований на 2024</w:t>
            </w:r>
            <w:r w:rsidR="00C9776C">
              <w:rPr>
                <w:rFonts w:ascii="Liberation Serif" w:hAnsi="Liberation Serif"/>
                <w:sz w:val="28"/>
                <w:szCs w:val="28"/>
              </w:rPr>
              <w:t xml:space="preserve"> год</w:t>
            </w:r>
          </w:p>
        </w:tc>
      </w:tr>
      <w:tr w:rsidR="00291B35" w:rsidTr="006979E3">
        <w:tc>
          <w:tcPr>
            <w:tcW w:w="3510" w:type="dxa"/>
          </w:tcPr>
          <w:p w:rsidR="00291B35" w:rsidRPr="00291B35" w:rsidRDefault="00291B35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1B35">
              <w:rPr>
                <w:rFonts w:ascii="Liberation Serif" w:hAnsi="Liberation Serif"/>
                <w:sz w:val="28"/>
                <w:szCs w:val="28"/>
              </w:rPr>
              <w:t>Описание  результата</w:t>
            </w:r>
          </w:p>
        </w:tc>
        <w:tc>
          <w:tcPr>
            <w:tcW w:w="6061" w:type="dxa"/>
          </w:tcPr>
          <w:p w:rsidR="00291B35" w:rsidRPr="00C9776C" w:rsidRDefault="004C560B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Администрацией городского округа заключены договоры на оказание образовательных услуг в сфере профессионального  образования с Каменск-Уральским агропромышленным техникумом, учебно-методическим центром профсоюзов  Свердловской области</w:t>
            </w:r>
          </w:p>
        </w:tc>
      </w:tr>
      <w:tr w:rsidR="00291B35" w:rsidTr="006979E3">
        <w:tc>
          <w:tcPr>
            <w:tcW w:w="3510" w:type="dxa"/>
          </w:tcPr>
          <w:p w:rsidR="00291B35" w:rsidRPr="00291B35" w:rsidRDefault="00291B35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91B35">
              <w:rPr>
                <w:rFonts w:ascii="Liberation Serif" w:hAnsi="Liberation Serif"/>
                <w:sz w:val="28"/>
                <w:szCs w:val="28"/>
              </w:rPr>
              <w:t>Значение  количественного (качественного)</w:t>
            </w:r>
            <w:r w:rsidR="004C560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291B35">
              <w:rPr>
                <w:rFonts w:ascii="Liberation Serif" w:hAnsi="Liberation Serif"/>
                <w:sz w:val="28"/>
                <w:szCs w:val="28"/>
              </w:rPr>
              <w:t>показателя результата</w:t>
            </w:r>
          </w:p>
        </w:tc>
        <w:tc>
          <w:tcPr>
            <w:tcW w:w="6061" w:type="dxa"/>
          </w:tcPr>
          <w:p w:rsidR="00291B35" w:rsidRPr="00C9776C" w:rsidRDefault="00C9776C" w:rsidP="002C22C6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9776C">
              <w:rPr>
                <w:rFonts w:ascii="Liberation Serif" w:hAnsi="Liberation Serif"/>
                <w:sz w:val="28"/>
                <w:szCs w:val="28"/>
              </w:rPr>
              <w:t>Образовательные услуги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по программе проф</w:t>
            </w:r>
            <w:r w:rsidR="00071A43">
              <w:rPr>
                <w:rFonts w:ascii="Liberation Serif" w:hAnsi="Liberation Serif"/>
                <w:sz w:val="28"/>
                <w:szCs w:val="28"/>
              </w:rPr>
              <w:t>ессиональной подготовке прошли 6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представителей субъектов МСП</w:t>
            </w:r>
            <w:r w:rsidR="004C560B">
              <w:rPr>
                <w:rFonts w:ascii="Liberation Serif" w:hAnsi="Liberation Serif"/>
                <w:sz w:val="28"/>
                <w:szCs w:val="28"/>
              </w:rPr>
              <w:t xml:space="preserve"> (тракторист-машинист сельскохозяйственного производства, </w:t>
            </w:r>
            <w:r w:rsidR="004C560B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водитель погрузчика и др.). При  сотрудничестве с учебно-методическим центром  профсоюзов Свердловской области </w:t>
            </w:r>
            <w:proofErr w:type="gramStart"/>
            <w:r w:rsidR="004C560B">
              <w:rPr>
                <w:rFonts w:ascii="Liberation Serif" w:hAnsi="Liberation Serif"/>
                <w:sz w:val="28"/>
                <w:szCs w:val="28"/>
              </w:rPr>
              <w:t>обучение по охране</w:t>
            </w:r>
            <w:proofErr w:type="gramEnd"/>
            <w:r w:rsidR="004C560B">
              <w:rPr>
                <w:rFonts w:ascii="Liberation Serif" w:hAnsi="Liberation Serif"/>
                <w:sz w:val="28"/>
                <w:szCs w:val="28"/>
              </w:rPr>
              <w:t xml:space="preserve"> труда с выдачей удостоверений ус</w:t>
            </w:r>
            <w:r w:rsidR="00E26A0C">
              <w:rPr>
                <w:rFonts w:ascii="Liberation Serif" w:hAnsi="Liberation Serif"/>
                <w:sz w:val="28"/>
                <w:szCs w:val="28"/>
              </w:rPr>
              <w:t xml:space="preserve">тановленного образца получили </w:t>
            </w:r>
            <w:r w:rsidR="004C560B">
              <w:rPr>
                <w:rFonts w:ascii="Liberation Serif" w:hAnsi="Liberation Serif"/>
                <w:sz w:val="28"/>
                <w:szCs w:val="28"/>
              </w:rPr>
              <w:t xml:space="preserve"> суб</w:t>
            </w:r>
            <w:r w:rsidR="00E26A0C">
              <w:rPr>
                <w:rFonts w:ascii="Liberation Serif" w:hAnsi="Liberation Serif"/>
                <w:sz w:val="28"/>
                <w:szCs w:val="28"/>
              </w:rPr>
              <w:t>ъектов МСП.  В 2024</w:t>
            </w:r>
            <w:r w:rsidR="004C560B">
              <w:rPr>
                <w:rFonts w:ascii="Liberation Serif" w:hAnsi="Liberation Serif"/>
                <w:sz w:val="28"/>
                <w:szCs w:val="28"/>
              </w:rPr>
              <w:t xml:space="preserve"> году из средств местного </w:t>
            </w:r>
            <w:r w:rsidR="00071A43">
              <w:rPr>
                <w:rFonts w:ascii="Liberation Serif" w:hAnsi="Liberation Serif"/>
                <w:sz w:val="28"/>
                <w:szCs w:val="28"/>
              </w:rPr>
              <w:t>бюджета выделено на эти цели 132</w:t>
            </w:r>
            <w:r w:rsidR="004C560B">
              <w:rPr>
                <w:rFonts w:ascii="Liberation Serif" w:hAnsi="Liberation Serif"/>
                <w:sz w:val="28"/>
                <w:szCs w:val="28"/>
              </w:rPr>
              <w:t>,0 тыс. рублей</w:t>
            </w:r>
            <w:r w:rsidR="002A68EC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</w:tbl>
    <w:p w:rsidR="00365D21" w:rsidRPr="006979E3" w:rsidRDefault="00365D21">
      <w:pPr>
        <w:rPr>
          <w:rFonts w:ascii="Liberation Serif" w:hAnsi="Liberation Serif"/>
          <w:sz w:val="28"/>
          <w:szCs w:val="28"/>
        </w:rPr>
      </w:pPr>
    </w:p>
    <w:sectPr w:rsidR="00365D21" w:rsidRPr="00697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A2"/>
    <w:rsid w:val="00022821"/>
    <w:rsid w:val="00030DA2"/>
    <w:rsid w:val="00071A43"/>
    <w:rsid w:val="00126C8B"/>
    <w:rsid w:val="00127042"/>
    <w:rsid w:val="00134FD4"/>
    <w:rsid w:val="001758CB"/>
    <w:rsid w:val="001D0B13"/>
    <w:rsid w:val="00214524"/>
    <w:rsid w:val="00291B35"/>
    <w:rsid w:val="002A68EC"/>
    <w:rsid w:val="002C22C6"/>
    <w:rsid w:val="00355793"/>
    <w:rsid w:val="00365D21"/>
    <w:rsid w:val="003918B9"/>
    <w:rsid w:val="003B219D"/>
    <w:rsid w:val="00455DB6"/>
    <w:rsid w:val="004C560B"/>
    <w:rsid w:val="00502E74"/>
    <w:rsid w:val="00635F0F"/>
    <w:rsid w:val="006979E3"/>
    <w:rsid w:val="007318A0"/>
    <w:rsid w:val="0078085D"/>
    <w:rsid w:val="007F7A70"/>
    <w:rsid w:val="00826B1C"/>
    <w:rsid w:val="008427A1"/>
    <w:rsid w:val="00855B37"/>
    <w:rsid w:val="00873C2A"/>
    <w:rsid w:val="008B11FA"/>
    <w:rsid w:val="009E0689"/>
    <w:rsid w:val="00B17531"/>
    <w:rsid w:val="00B32763"/>
    <w:rsid w:val="00C158FE"/>
    <w:rsid w:val="00C7339B"/>
    <w:rsid w:val="00C9776C"/>
    <w:rsid w:val="00CB5365"/>
    <w:rsid w:val="00CC6B56"/>
    <w:rsid w:val="00CF5B6F"/>
    <w:rsid w:val="00D353B9"/>
    <w:rsid w:val="00D60D51"/>
    <w:rsid w:val="00D6639F"/>
    <w:rsid w:val="00E26A0C"/>
    <w:rsid w:val="00E3592D"/>
    <w:rsid w:val="00E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8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9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18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2021-03-30T07:15:00Z</cp:lastPrinted>
  <dcterms:created xsi:type="dcterms:W3CDTF">2021-03-29T08:56:00Z</dcterms:created>
  <dcterms:modified xsi:type="dcterms:W3CDTF">2025-04-08T06:25:00Z</dcterms:modified>
</cp:coreProperties>
</file>